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D30C" w14:textId="76628A75" w:rsidR="00713E39" w:rsidRDefault="00713E39" w:rsidP="00713E39">
      <w:pPr>
        <w:pStyle w:val="Title"/>
        <w:ind w:firstLine="720"/>
        <w:jc w:val="center"/>
        <w:rPr>
          <w:b/>
          <w:bCs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hidden="0" allowOverlap="1" wp14:anchorId="03DBFD11" wp14:editId="3E5D8014">
            <wp:simplePos x="0" y="0"/>
            <wp:positionH relativeFrom="margin">
              <wp:posOffset>25842</wp:posOffset>
            </wp:positionH>
            <wp:positionV relativeFrom="paragraph">
              <wp:posOffset>388</wp:posOffset>
            </wp:positionV>
            <wp:extent cx="985796" cy="1136898"/>
            <wp:effectExtent l="0" t="0" r="5080" b="6350"/>
            <wp:wrapSquare wrapText="bothSides" distT="0" distB="0" distL="114300" distR="114300"/>
            <wp:docPr id="105727997" name="image2.png" descr="A logo of a university of dublin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27997" name="image2.png" descr="A logo of a university of dublin&#10;&#10;AI-generated content may b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8316" cy="11398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D67356" w14:textId="5BDAD8C0" w:rsidR="00713E39" w:rsidRDefault="00713E39" w:rsidP="00713E39">
      <w:pPr>
        <w:pStyle w:val="Title"/>
        <w:ind w:firstLine="720"/>
        <w:jc w:val="center"/>
        <w:rPr>
          <w:b/>
          <w:bCs/>
          <w:sz w:val="32"/>
          <w:szCs w:val="32"/>
        </w:rPr>
      </w:pPr>
    </w:p>
    <w:p w14:paraId="02B5B610" w14:textId="49F5D112" w:rsidR="00AC5308" w:rsidRPr="001E6958" w:rsidRDefault="00713E39" w:rsidP="00713E39">
      <w:pPr>
        <w:pStyle w:val="Title"/>
        <w:ind w:firstLine="720"/>
        <w:jc w:val="center"/>
        <w:rPr>
          <w:b/>
          <w:bCs/>
          <w:sz w:val="28"/>
          <w:szCs w:val="28"/>
        </w:rPr>
      </w:pPr>
      <w:r w:rsidRPr="001E6958">
        <w:rPr>
          <w:b/>
          <w:bCs/>
          <w:sz w:val="28"/>
          <w:szCs w:val="28"/>
        </w:rPr>
        <w:t>UNIVERSITY COLLEGE DUBLIN STANDARD TERMS OF BUSINESS</w:t>
      </w:r>
    </w:p>
    <w:p w14:paraId="101632DF" w14:textId="3E16DD5A" w:rsidR="00AC5308" w:rsidRPr="001E6958" w:rsidRDefault="00000000">
      <w:pPr>
        <w:rPr>
          <w:rFonts w:ascii="Arial" w:hAnsi="Arial" w:cs="Arial"/>
          <w:b/>
          <w:bCs/>
          <w:sz w:val="20"/>
          <w:szCs w:val="20"/>
        </w:rPr>
      </w:pPr>
      <w:r w:rsidRPr="001E6958">
        <w:rPr>
          <w:rFonts w:ascii="Arial" w:hAnsi="Arial" w:cs="Arial"/>
          <w:b/>
          <w:bCs/>
          <w:sz w:val="20"/>
          <w:szCs w:val="20"/>
        </w:rPr>
        <w:t>Effective Date:</w:t>
      </w:r>
      <w:r w:rsidR="00713E39" w:rsidRPr="001E6958">
        <w:rPr>
          <w:rFonts w:ascii="Arial" w:hAnsi="Arial" w:cs="Arial"/>
          <w:b/>
          <w:bCs/>
          <w:sz w:val="20"/>
          <w:szCs w:val="20"/>
        </w:rPr>
        <w:t xml:space="preserve"> </w:t>
      </w:r>
      <w:r w:rsidR="00713E39" w:rsidRPr="00B54D3D">
        <w:rPr>
          <w:rFonts w:ascii="Arial" w:hAnsi="Arial" w:cs="Arial"/>
          <w:sz w:val="20"/>
          <w:szCs w:val="20"/>
        </w:rPr>
        <w:t>August 2025</w:t>
      </w:r>
    </w:p>
    <w:p w14:paraId="3EAA4B30" w14:textId="77777777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1. Definitions</w:t>
      </w:r>
    </w:p>
    <w:p w14:paraId="2613476E" w14:textId="5EEBE923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In these Terms and Conditions:</w:t>
      </w:r>
      <w:r w:rsidRPr="001E6958">
        <w:rPr>
          <w:rFonts w:ascii="Arial" w:hAnsi="Arial" w:cs="Arial"/>
          <w:sz w:val="20"/>
          <w:szCs w:val="20"/>
        </w:rPr>
        <w:br/>
        <w:t xml:space="preserve">- "Buyer" means </w:t>
      </w:r>
      <w:r w:rsidR="001E6958" w:rsidRPr="001E6958">
        <w:rPr>
          <w:rFonts w:ascii="Arial" w:hAnsi="Arial" w:cs="Arial"/>
          <w:sz w:val="20"/>
          <w:szCs w:val="20"/>
        </w:rPr>
        <w:t>University College Dublin (UCD)</w:t>
      </w:r>
      <w:r w:rsidRPr="001E6958">
        <w:rPr>
          <w:rFonts w:ascii="Arial" w:hAnsi="Arial" w:cs="Arial"/>
          <w:sz w:val="20"/>
          <w:szCs w:val="20"/>
        </w:rPr>
        <w:t xml:space="preserve">, a public sector </w:t>
      </w:r>
      <w:proofErr w:type="spellStart"/>
      <w:r w:rsidRPr="001E6958">
        <w:rPr>
          <w:rFonts w:ascii="Arial" w:hAnsi="Arial" w:cs="Arial"/>
          <w:sz w:val="20"/>
          <w:szCs w:val="20"/>
        </w:rPr>
        <w:t>organisation</w:t>
      </w:r>
      <w:proofErr w:type="spellEnd"/>
      <w:r w:rsidRPr="001E6958">
        <w:rPr>
          <w:rFonts w:ascii="Arial" w:hAnsi="Arial" w:cs="Arial"/>
          <w:sz w:val="20"/>
          <w:szCs w:val="20"/>
        </w:rPr>
        <w:t xml:space="preserve"> in Ireland.</w:t>
      </w:r>
      <w:r w:rsidRPr="001E6958">
        <w:rPr>
          <w:rFonts w:ascii="Arial" w:hAnsi="Arial" w:cs="Arial"/>
          <w:sz w:val="20"/>
          <w:szCs w:val="20"/>
        </w:rPr>
        <w:br/>
        <w:t>- "Supplier" means the person, firm, company, or organisation to whom the Purchase Order is issued.</w:t>
      </w:r>
      <w:r w:rsidRPr="001E6958">
        <w:rPr>
          <w:rFonts w:ascii="Arial" w:hAnsi="Arial" w:cs="Arial"/>
          <w:sz w:val="20"/>
          <w:szCs w:val="20"/>
        </w:rPr>
        <w:br/>
        <w:t>- "Goods" and "Services" refer to the items or services described in the Purchase Order.</w:t>
      </w:r>
      <w:r w:rsidRPr="001E6958">
        <w:rPr>
          <w:rFonts w:ascii="Arial" w:hAnsi="Arial" w:cs="Arial"/>
          <w:sz w:val="20"/>
          <w:szCs w:val="20"/>
        </w:rPr>
        <w:br/>
        <w:t>- "Purchase Order" means the</w:t>
      </w:r>
      <w:r w:rsidR="001E6958" w:rsidRPr="001E6958">
        <w:rPr>
          <w:rFonts w:ascii="Arial" w:hAnsi="Arial" w:cs="Arial"/>
          <w:sz w:val="20"/>
          <w:szCs w:val="20"/>
        </w:rPr>
        <w:t xml:space="preserve"> official Purchase Order</w:t>
      </w:r>
      <w:r w:rsidRPr="001E6958">
        <w:rPr>
          <w:rFonts w:ascii="Arial" w:hAnsi="Arial" w:cs="Arial"/>
          <w:sz w:val="20"/>
          <w:szCs w:val="20"/>
        </w:rPr>
        <w:t xml:space="preserve"> issued by the Buyer to the Supplier for the supply of Goods or Services.</w:t>
      </w:r>
    </w:p>
    <w:p w14:paraId="6F2EBA3D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4CA81C61" w14:textId="66D40773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2. Application</w:t>
      </w:r>
    </w:p>
    <w:p w14:paraId="685591C6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2.1 These Terms and Conditions shall apply to all purchases of Goods and Services by the Buyer unless otherwise agreed in writing.</w:t>
      </w:r>
      <w:r w:rsidRPr="001E6958">
        <w:rPr>
          <w:rFonts w:ascii="Arial" w:hAnsi="Arial" w:cs="Arial"/>
          <w:sz w:val="20"/>
          <w:szCs w:val="20"/>
        </w:rPr>
        <w:br/>
        <w:t>2.2 No terms or conditions put forward by the Supplier, whether oral or in writing, shall form part of the contract unless expressly accepted in writing by the Buyer.</w:t>
      </w:r>
    </w:p>
    <w:p w14:paraId="15E8C1FC" w14:textId="77777777" w:rsidR="001E6958" w:rsidRDefault="001E6958" w:rsidP="001E6958">
      <w:pPr>
        <w:pStyle w:val="NoSpacing"/>
      </w:pPr>
    </w:p>
    <w:p w14:paraId="35C63F48" w14:textId="24EC3CE4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3. Compliance with Law</w:t>
      </w:r>
    </w:p>
    <w:p w14:paraId="11768BA5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3.1 The Supplier shall comply with all applicable Irish and EU laws, regulations, and directives, including but not limited to:</w:t>
      </w:r>
      <w:r w:rsidRPr="001E6958">
        <w:rPr>
          <w:rFonts w:ascii="Arial" w:hAnsi="Arial" w:cs="Arial"/>
          <w:sz w:val="20"/>
          <w:szCs w:val="20"/>
        </w:rPr>
        <w:br/>
        <w:t>- Public Procurement Regulations,</w:t>
      </w:r>
      <w:r w:rsidRPr="001E6958">
        <w:rPr>
          <w:rFonts w:ascii="Arial" w:hAnsi="Arial" w:cs="Arial"/>
          <w:sz w:val="20"/>
          <w:szCs w:val="20"/>
        </w:rPr>
        <w:br/>
        <w:t>- Health and Safety legislation,</w:t>
      </w:r>
      <w:r w:rsidRPr="001E6958">
        <w:rPr>
          <w:rFonts w:ascii="Arial" w:hAnsi="Arial" w:cs="Arial"/>
          <w:sz w:val="20"/>
          <w:szCs w:val="20"/>
        </w:rPr>
        <w:br/>
        <w:t>- Data Protection Acts 1988–2018 and GDPR,</w:t>
      </w:r>
      <w:r w:rsidRPr="001E6958">
        <w:rPr>
          <w:rFonts w:ascii="Arial" w:hAnsi="Arial" w:cs="Arial"/>
          <w:sz w:val="20"/>
          <w:szCs w:val="20"/>
        </w:rPr>
        <w:br/>
        <w:t>- Employment law,</w:t>
      </w:r>
      <w:r w:rsidRPr="001E6958">
        <w:rPr>
          <w:rFonts w:ascii="Arial" w:hAnsi="Arial" w:cs="Arial"/>
          <w:sz w:val="20"/>
          <w:szCs w:val="20"/>
        </w:rPr>
        <w:br/>
        <w:t>- Irish Tax legislation.</w:t>
      </w:r>
    </w:p>
    <w:p w14:paraId="68179FD4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0BD7EE4B" w14:textId="1A73D0A2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4. Price and Payment</w:t>
      </w:r>
    </w:p>
    <w:p w14:paraId="75DD734F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4.1 Prices stated on the Purchase Order are fixed unless otherwise agreed.</w:t>
      </w:r>
      <w:r w:rsidRPr="001E6958">
        <w:rPr>
          <w:rFonts w:ascii="Arial" w:hAnsi="Arial" w:cs="Arial"/>
          <w:sz w:val="20"/>
          <w:szCs w:val="20"/>
        </w:rPr>
        <w:br/>
        <w:t>4.2 All prices shall be exclusive of VAT unless stated otherwise.</w:t>
      </w:r>
      <w:r w:rsidRPr="001E6958">
        <w:rPr>
          <w:rFonts w:ascii="Arial" w:hAnsi="Arial" w:cs="Arial"/>
          <w:sz w:val="20"/>
          <w:szCs w:val="20"/>
        </w:rPr>
        <w:br/>
        <w:t>4.3 Payment shall be made within 30 days of receipt of a valid invoice or acceptance of the Goods/Services, whichever is later, in line with the Prompt Payment of Accounts Act 1997 (as amended).</w:t>
      </w:r>
      <w:r w:rsidRPr="001E6958">
        <w:rPr>
          <w:rFonts w:ascii="Arial" w:hAnsi="Arial" w:cs="Arial"/>
          <w:sz w:val="20"/>
          <w:szCs w:val="20"/>
        </w:rPr>
        <w:br/>
        <w:t>4.4 The Supplier shall ensure all invoices clearly reference the Purchase Order number.</w:t>
      </w:r>
    </w:p>
    <w:p w14:paraId="6B0CE372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4B9D8327" w14:textId="6D5B8512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5. Delivery and Performance</w:t>
      </w:r>
    </w:p>
    <w:p w14:paraId="74BD46E8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5.1 Time is of the essence. The Goods/Services shall be delivered/performed by the date(s) specified in the Purchase Order.</w:t>
      </w:r>
      <w:r w:rsidRPr="001E6958">
        <w:rPr>
          <w:rFonts w:ascii="Arial" w:hAnsi="Arial" w:cs="Arial"/>
          <w:sz w:val="20"/>
          <w:szCs w:val="20"/>
        </w:rPr>
        <w:br/>
        <w:t>5.2 The Supplier shall notify the Buyer promptly of any delays or potential delays.</w:t>
      </w:r>
      <w:r w:rsidRPr="001E6958">
        <w:rPr>
          <w:rFonts w:ascii="Arial" w:hAnsi="Arial" w:cs="Arial"/>
          <w:sz w:val="20"/>
          <w:szCs w:val="20"/>
        </w:rPr>
        <w:br/>
        <w:t>5.3 Risk and title in the Goods shall pass to the Buyer upon delivery and acceptance.</w:t>
      </w:r>
    </w:p>
    <w:p w14:paraId="57057C40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1C562706" w14:textId="687E796F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6. Standards and Warranties</w:t>
      </w:r>
    </w:p>
    <w:p w14:paraId="3023C4A8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6.1 The Supplier warrants that all Goods and Services:</w:t>
      </w:r>
      <w:r w:rsidRPr="001E6958">
        <w:rPr>
          <w:rFonts w:ascii="Arial" w:hAnsi="Arial" w:cs="Arial"/>
          <w:sz w:val="20"/>
          <w:szCs w:val="20"/>
        </w:rPr>
        <w:br/>
        <w:t>- Conform to specification,</w:t>
      </w:r>
      <w:r w:rsidRPr="001E6958">
        <w:rPr>
          <w:rFonts w:ascii="Arial" w:hAnsi="Arial" w:cs="Arial"/>
          <w:sz w:val="20"/>
          <w:szCs w:val="20"/>
        </w:rPr>
        <w:br/>
        <w:t>- Are of satisfactory quality and fit for purpose,</w:t>
      </w:r>
      <w:r w:rsidRPr="001E6958">
        <w:rPr>
          <w:rFonts w:ascii="Arial" w:hAnsi="Arial" w:cs="Arial"/>
          <w:sz w:val="20"/>
          <w:szCs w:val="20"/>
        </w:rPr>
        <w:br/>
        <w:t>- Are free from defects in materials and workmanship,</w:t>
      </w:r>
      <w:r w:rsidRPr="001E6958">
        <w:rPr>
          <w:rFonts w:ascii="Arial" w:hAnsi="Arial" w:cs="Arial"/>
          <w:sz w:val="20"/>
          <w:szCs w:val="20"/>
        </w:rPr>
        <w:br/>
        <w:t>- Comply with all applicable statutory and regulatory requirements.</w:t>
      </w:r>
      <w:r w:rsidRPr="001E6958">
        <w:rPr>
          <w:rFonts w:ascii="Arial" w:hAnsi="Arial" w:cs="Arial"/>
          <w:sz w:val="20"/>
          <w:szCs w:val="20"/>
        </w:rPr>
        <w:br/>
      </w:r>
      <w:r w:rsidRPr="001E6958">
        <w:rPr>
          <w:rFonts w:ascii="Arial" w:hAnsi="Arial" w:cs="Arial"/>
          <w:sz w:val="20"/>
          <w:szCs w:val="20"/>
        </w:rPr>
        <w:lastRenderedPageBreak/>
        <w:t>6.2 The Supplier shall rectify, at its own cost, any defects reported within 12 months of delivery or completion.</w:t>
      </w:r>
    </w:p>
    <w:p w14:paraId="2EB1A0AB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673C32B3" w14:textId="087C96CB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7. Inspection and Acceptance</w:t>
      </w:r>
    </w:p>
    <w:p w14:paraId="0B71FCC9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7.1 The Buyer reserves the right to inspect the Goods/Services before acceptance.</w:t>
      </w:r>
      <w:r w:rsidRPr="001E6958">
        <w:rPr>
          <w:rFonts w:ascii="Arial" w:hAnsi="Arial" w:cs="Arial"/>
          <w:sz w:val="20"/>
          <w:szCs w:val="20"/>
        </w:rPr>
        <w:br/>
        <w:t>7.2 Acceptance shall not relieve the Supplier of its obligations under these Terms and Conditions.</w:t>
      </w:r>
    </w:p>
    <w:p w14:paraId="5B8A1A99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2EFB52E2" w14:textId="6F6D9F6D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8. Termination</w:t>
      </w:r>
    </w:p>
    <w:p w14:paraId="7AA773DA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8.1 The Buyer may terminate the contract immediately by written notice if the Supplier:</w:t>
      </w:r>
      <w:r w:rsidRPr="001E6958">
        <w:rPr>
          <w:rFonts w:ascii="Arial" w:hAnsi="Arial" w:cs="Arial"/>
          <w:sz w:val="20"/>
          <w:szCs w:val="20"/>
        </w:rPr>
        <w:br/>
        <w:t>- Breaches any material term and fails to remedy within 14 days of notice,</w:t>
      </w:r>
      <w:r w:rsidRPr="001E6958">
        <w:rPr>
          <w:rFonts w:ascii="Arial" w:hAnsi="Arial" w:cs="Arial"/>
          <w:sz w:val="20"/>
          <w:szCs w:val="20"/>
        </w:rPr>
        <w:br/>
        <w:t>- Becomes insolvent or bankrupt,</w:t>
      </w:r>
      <w:r w:rsidRPr="001E6958">
        <w:rPr>
          <w:rFonts w:ascii="Arial" w:hAnsi="Arial" w:cs="Arial"/>
          <w:sz w:val="20"/>
          <w:szCs w:val="20"/>
        </w:rPr>
        <w:br/>
        <w:t>- Fails to deliver as agreed.</w:t>
      </w:r>
      <w:r w:rsidRPr="001E6958">
        <w:rPr>
          <w:rFonts w:ascii="Arial" w:hAnsi="Arial" w:cs="Arial"/>
          <w:sz w:val="20"/>
          <w:szCs w:val="20"/>
        </w:rPr>
        <w:br/>
        <w:t>8.2 Upon termination, the Supplier shall immediately cease work and return any Buyer property.</w:t>
      </w:r>
    </w:p>
    <w:p w14:paraId="02212C15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0514648A" w14:textId="5C2B3F1D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9. Indemnity and Liability</w:t>
      </w:r>
    </w:p>
    <w:p w14:paraId="7A61BCCC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9.1 The Supplier shall indemnify the Buyer against any loss, damage, claim, or expense arising from:</w:t>
      </w:r>
      <w:r w:rsidRPr="001E6958">
        <w:rPr>
          <w:rFonts w:ascii="Arial" w:hAnsi="Arial" w:cs="Arial"/>
          <w:sz w:val="20"/>
          <w:szCs w:val="20"/>
        </w:rPr>
        <w:br/>
        <w:t>- Breach of contract,</w:t>
      </w:r>
      <w:r w:rsidRPr="001E6958">
        <w:rPr>
          <w:rFonts w:ascii="Arial" w:hAnsi="Arial" w:cs="Arial"/>
          <w:sz w:val="20"/>
          <w:szCs w:val="20"/>
        </w:rPr>
        <w:br/>
        <w:t>- Negligence or wilful misconduct,</w:t>
      </w:r>
      <w:r w:rsidRPr="001E6958">
        <w:rPr>
          <w:rFonts w:ascii="Arial" w:hAnsi="Arial" w:cs="Arial"/>
          <w:sz w:val="20"/>
          <w:szCs w:val="20"/>
        </w:rPr>
        <w:br/>
        <w:t>- Defective Goods or Services,</w:t>
      </w:r>
      <w:r w:rsidRPr="001E6958">
        <w:rPr>
          <w:rFonts w:ascii="Arial" w:hAnsi="Arial" w:cs="Arial"/>
          <w:sz w:val="20"/>
          <w:szCs w:val="20"/>
        </w:rPr>
        <w:br/>
        <w:t>- Breach of law or third-party rights.</w:t>
      </w:r>
      <w:r w:rsidRPr="001E6958">
        <w:rPr>
          <w:rFonts w:ascii="Arial" w:hAnsi="Arial" w:cs="Arial"/>
          <w:sz w:val="20"/>
          <w:szCs w:val="20"/>
        </w:rPr>
        <w:br/>
        <w:t>9.2 The Buyer’s liability under this contract shall be limited to the value of the Purchase Order, except in cases of fraud or deliberate breach.</w:t>
      </w:r>
    </w:p>
    <w:p w14:paraId="468D8A1F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1294E6EE" w14:textId="4DA4CE5C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10. Insurance</w:t>
      </w:r>
    </w:p>
    <w:p w14:paraId="756C0602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The Supplier shall maintain adequate insurance (including public liability, employer’s liability, and professional indemnity insurance) and provide evidence of such upon request.</w:t>
      </w:r>
    </w:p>
    <w:p w14:paraId="64C1C32C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4C2F7ADB" w14:textId="3EF8AAEB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11. Confidentiality</w:t>
      </w:r>
    </w:p>
    <w:p w14:paraId="5488EE69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11.1 The Supplier shall treat all information received from the Buyer as confidential and not disclose it without prior written consent.</w:t>
      </w:r>
      <w:r w:rsidRPr="001E6958">
        <w:rPr>
          <w:rFonts w:ascii="Arial" w:hAnsi="Arial" w:cs="Arial"/>
          <w:sz w:val="20"/>
          <w:szCs w:val="20"/>
        </w:rPr>
        <w:br/>
        <w:t>11.2 This obligation continues after the end of the contract.</w:t>
      </w:r>
    </w:p>
    <w:p w14:paraId="7F5FBBAB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242F1D98" w14:textId="78696BF6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12. Data Protection</w:t>
      </w:r>
    </w:p>
    <w:p w14:paraId="3E8F15D4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12.1 The Supplier shall comply with applicable data protection legislation and implement appropriate technical and organisational measures.</w:t>
      </w:r>
      <w:r w:rsidRPr="001E6958">
        <w:rPr>
          <w:rFonts w:ascii="Arial" w:hAnsi="Arial" w:cs="Arial"/>
          <w:sz w:val="20"/>
          <w:szCs w:val="20"/>
        </w:rPr>
        <w:br/>
        <w:t>12.2 Where the Supplier processes personal data on behalf of the Buyer, a separate Data Processing Agreement may be required.</w:t>
      </w:r>
    </w:p>
    <w:p w14:paraId="65DB4EC3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1245360B" w14:textId="16AF8057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13. Freedom of Information</w:t>
      </w:r>
    </w:p>
    <w:p w14:paraId="0436F72D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The Supplier acknowledges that the Buyer is subject to the Freedom of Information Act 2014 and shall assist in responding to requests when required.</w:t>
      </w:r>
    </w:p>
    <w:p w14:paraId="4FA4A18F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11591D16" w14:textId="296981C8" w:rsidR="00713E39" w:rsidRPr="001E6958" w:rsidRDefault="00713E39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1</w:t>
      </w:r>
      <w:r w:rsidRPr="001E6958">
        <w:rPr>
          <w:rFonts w:ascii="Arial" w:hAnsi="Arial" w:cs="Arial"/>
          <w:b/>
          <w:bCs/>
        </w:rPr>
        <w:t>4</w:t>
      </w:r>
      <w:r w:rsidRPr="001E6958">
        <w:rPr>
          <w:rFonts w:ascii="Arial" w:hAnsi="Arial" w:cs="Arial"/>
          <w:b/>
          <w:bCs/>
        </w:rPr>
        <w:t>. F</w:t>
      </w:r>
      <w:r w:rsidRPr="001E6958">
        <w:rPr>
          <w:rFonts w:ascii="Arial" w:hAnsi="Arial" w:cs="Arial"/>
          <w:b/>
          <w:bCs/>
        </w:rPr>
        <w:t>orce Majeure</w:t>
      </w:r>
    </w:p>
    <w:p w14:paraId="479B7E26" w14:textId="629BB9C0" w:rsidR="001E6958" w:rsidRPr="001E6958" w:rsidRDefault="001E6958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  <w:lang w:val="en-IE"/>
        </w:rPr>
        <w:t xml:space="preserve">No delay or failure in performance to either party should constitute a fault hereunder or give rise to any claim to damages loss or anticipated profits if such delay is caused by Force Majeure. </w:t>
      </w:r>
      <w:r w:rsidRPr="001E6958">
        <w:rPr>
          <w:rFonts w:ascii="Arial" w:hAnsi="Arial" w:cs="Arial"/>
          <w:sz w:val="20"/>
          <w:szCs w:val="20"/>
        </w:rPr>
        <w:t>If such Force Majeure causes a delay of thirty (30) days or more and such delay may reasonably be anticipated to continue, then either party may terminate this Contract forthwith.</w:t>
      </w:r>
    </w:p>
    <w:p w14:paraId="3F4B2AED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2D2CC26B" w14:textId="79D6C4DC" w:rsidR="00713E39" w:rsidRPr="001E6958" w:rsidRDefault="00713E39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1</w:t>
      </w:r>
      <w:r w:rsidRPr="001E6958">
        <w:rPr>
          <w:rFonts w:ascii="Arial" w:hAnsi="Arial" w:cs="Arial"/>
          <w:b/>
          <w:bCs/>
        </w:rPr>
        <w:t>5</w:t>
      </w:r>
      <w:r w:rsidRPr="001E6958">
        <w:rPr>
          <w:rFonts w:ascii="Arial" w:hAnsi="Arial" w:cs="Arial"/>
          <w:b/>
          <w:bCs/>
        </w:rPr>
        <w:t xml:space="preserve">. </w:t>
      </w:r>
      <w:r w:rsidRPr="001E6958">
        <w:rPr>
          <w:rFonts w:ascii="Arial" w:hAnsi="Arial" w:cs="Arial"/>
          <w:b/>
          <w:bCs/>
        </w:rPr>
        <w:t>Exclusivity</w:t>
      </w:r>
    </w:p>
    <w:p w14:paraId="7B7F3C53" w14:textId="70A31A55" w:rsidR="002C03DF" w:rsidRDefault="002C03DF" w:rsidP="001E6958">
      <w:pPr>
        <w:pStyle w:val="NoSpacing"/>
        <w:rPr>
          <w:rFonts w:ascii="Arial" w:eastAsia="Times New Roman" w:hAnsi="Arial" w:cs="Arial"/>
          <w:color w:val="333333"/>
          <w:sz w:val="21"/>
          <w:szCs w:val="21"/>
        </w:rPr>
      </w:pPr>
      <w:r w:rsidRPr="001E6958">
        <w:rPr>
          <w:rFonts w:ascii="Arial" w:eastAsia="Times New Roman" w:hAnsi="Arial" w:cs="Arial"/>
          <w:color w:val="333333"/>
          <w:sz w:val="21"/>
          <w:szCs w:val="21"/>
        </w:rPr>
        <w:t xml:space="preserve">A </w:t>
      </w:r>
      <w:r w:rsidRPr="001E6958">
        <w:rPr>
          <w:rFonts w:ascii="Arial" w:eastAsia="Times New Roman" w:hAnsi="Arial" w:cs="Arial"/>
          <w:color w:val="333333"/>
          <w:sz w:val="21"/>
          <w:szCs w:val="21"/>
        </w:rPr>
        <w:t>Purchase Order</w:t>
      </w:r>
      <w:r w:rsidRPr="001E6958">
        <w:rPr>
          <w:rFonts w:ascii="Arial" w:eastAsia="Times New Roman" w:hAnsi="Arial" w:cs="Arial"/>
          <w:color w:val="333333"/>
          <w:sz w:val="21"/>
          <w:szCs w:val="21"/>
        </w:rPr>
        <w:t xml:space="preserve"> does not give to the Supplier any exclusive rights to supply to the Buyer.</w:t>
      </w:r>
    </w:p>
    <w:p w14:paraId="38B30F1F" w14:textId="77777777" w:rsidR="001E6958" w:rsidRDefault="001E6958" w:rsidP="001E6958">
      <w:pPr>
        <w:pStyle w:val="NoSpacing"/>
        <w:rPr>
          <w:rFonts w:ascii="Arial" w:eastAsia="Times New Roman" w:hAnsi="Arial" w:cs="Arial"/>
          <w:color w:val="333333"/>
          <w:sz w:val="21"/>
          <w:szCs w:val="21"/>
        </w:rPr>
      </w:pPr>
    </w:p>
    <w:p w14:paraId="71BE97CE" w14:textId="77777777" w:rsidR="001E6958" w:rsidRPr="001E6958" w:rsidRDefault="001E6958" w:rsidP="001E6958">
      <w:pPr>
        <w:pStyle w:val="NoSpacing"/>
        <w:rPr>
          <w:rFonts w:ascii="Arial" w:eastAsia="Times New Roman" w:hAnsi="Arial" w:cs="Arial"/>
          <w:color w:val="333333"/>
          <w:sz w:val="21"/>
          <w:szCs w:val="21"/>
        </w:rPr>
      </w:pPr>
    </w:p>
    <w:p w14:paraId="2EEA139F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26C5DC30" w14:textId="41BA9B71" w:rsidR="00713E39" w:rsidRPr="001E6958" w:rsidRDefault="00713E39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lastRenderedPageBreak/>
        <w:t>1</w:t>
      </w:r>
      <w:r w:rsidRPr="001E6958">
        <w:rPr>
          <w:rFonts w:ascii="Arial" w:hAnsi="Arial" w:cs="Arial"/>
          <w:b/>
          <w:bCs/>
        </w:rPr>
        <w:t>6</w:t>
      </w:r>
      <w:r w:rsidRPr="001E6958">
        <w:rPr>
          <w:rFonts w:ascii="Arial" w:hAnsi="Arial" w:cs="Arial"/>
          <w:b/>
          <w:bCs/>
        </w:rPr>
        <w:t>.</w:t>
      </w:r>
      <w:r w:rsidRPr="001E6958">
        <w:rPr>
          <w:rFonts w:ascii="Arial" w:hAnsi="Arial" w:cs="Arial"/>
          <w:b/>
          <w:bCs/>
        </w:rPr>
        <w:t xml:space="preserve"> Gifts</w:t>
      </w:r>
    </w:p>
    <w:p w14:paraId="12B54B05" w14:textId="0C853D6B" w:rsidR="001E6958" w:rsidRPr="001E6958" w:rsidRDefault="001E6958" w:rsidP="001E6958">
      <w:pPr>
        <w:pStyle w:val="NoSpacing"/>
        <w:rPr>
          <w:rFonts w:ascii="Arial" w:eastAsia="Times New Roman" w:hAnsi="Arial" w:cs="Arial"/>
          <w:color w:val="333333"/>
          <w:sz w:val="20"/>
          <w:szCs w:val="20"/>
        </w:rPr>
      </w:pPr>
      <w:r w:rsidRPr="001E6958">
        <w:rPr>
          <w:rFonts w:ascii="Arial" w:eastAsia="Times New Roman" w:hAnsi="Arial" w:cs="Arial"/>
          <w:color w:val="333333"/>
          <w:sz w:val="20"/>
          <w:szCs w:val="20"/>
        </w:rPr>
        <w:t>The Supplier shall not give, provide or offer to any staff or agent of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 the Buyer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 a gift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 or 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>benefit o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>f any kind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25EDD4C9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5FB589F7" w14:textId="37D29D6B" w:rsidR="00713E39" w:rsidRPr="001E6958" w:rsidRDefault="00713E39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1</w:t>
      </w:r>
      <w:r w:rsidRPr="001E6958">
        <w:rPr>
          <w:rFonts w:ascii="Arial" w:hAnsi="Arial" w:cs="Arial"/>
          <w:b/>
          <w:bCs/>
        </w:rPr>
        <w:t>7</w:t>
      </w:r>
      <w:r w:rsidRPr="001E6958">
        <w:rPr>
          <w:rFonts w:ascii="Arial" w:hAnsi="Arial" w:cs="Arial"/>
          <w:b/>
          <w:bCs/>
        </w:rPr>
        <w:t xml:space="preserve">. </w:t>
      </w:r>
      <w:r w:rsidRPr="001E6958">
        <w:rPr>
          <w:rFonts w:ascii="Arial" w:hAnsi="Arial" w:cs="Arial"/>
          <w:b/>
          <w:bCs/>
        </w:rPr>
        <w:t>Sub-contracting</w:t>
      </w:r>
    </w:p>
    <w:p w14:paraId="462F509D" w14:textId="6B7B051F" w:rsidR="002C03DF" w:rsidRPr="001E6958" w:rsidRDefault="002C03DF" w:rsidP="001E6958">
      <w:pPr>
        <w:pStyle w:val="NoSpacing"/>
        <w:rPr>
          <w:rFonts w:ascii="Arial" w:eastAsia="Times New Roman" w:hAnsi="Arial" w:cs="Arial"/>
          <w:color w:val="333333"/>
          <w:sz w:val="20"/>
          <w:szCs w:val="20"/>
        </w:rPr>
      </w:pPr>
      <w:r w:rsidRPr="001E6958">
        <w:rPr>
          <w:rFonts w:ascii="Arial" w:eastAsia="Times New Roman" w:hAnsi="Arial" w:cs="Arial"/>
          <w:color w:val="333333"/>
          <w:sz w:val="20"/>
          <w:szCs w:val="20"/>
        </w:rPr>
        <w:t>The Supplier shall not subcontract any of its obligations under this Contract (other than the delivery of goods) without having obtained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>prior written approval.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 A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pproval 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will not 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>create a contractual relationship between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 the Buyer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 and the Subcontractor.   If a Subcontractor is permitted, the Supplier shall if requested obtain from the 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Subcontractor 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a Collateral Warranty in </w:t>
      </w:r>
      <w:proofErr w:type="spellStart"/>
      <w:r w:rsidRPr="001E6958">
        <w:rPr>
          <w:rFonts w:ascii="Arial" w:eastAsia="Times New Roman" w:hAnsi="Arial" w:cs="Arial"/>
          <w:color w:val="333333"/>
          <w:sz w:val="20"/>
          <w:szCs w:val="20"/>
        </w:rPr>
        <w:t>favour</w:t>
      </w:r>
      <w:proofErr w:type="spellEnd"/>
      <w:r w:rsidRPr="001E6958">
        <w:rPr>
          <w:rFonts w:ascii="Arial" w:eastAsia="Times New Roman" w:hAnsi="Arial" w:cs="Arial"/>
          <w:color w:val="333333"/>
          <w:sz w:val="20"/>
          <w:szCs w:val="20"/>
        </w:rPr>
        <w:t xml:space="preserve"> o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>f the Buyer</w:t>
      </w:r>
      <w:r w:rsidRPr="001E6958">
        <w:rPr>
          <w:rFonts w:ascii="Arial" w:eastAsia="Times New Roman" w:hAnsi="Arial" w:cs="Arial"/>
          <w:color w:val="333333"/>
          <w:sz w:val="20"/>
          <w:szCs w:val="20"/>
        </w:rPr>
        <w:t>.</w:t>
      </w:r>
    </w:p>
    <w:p w14:paraId="5F476A3A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4BB52F25" w14:textId="3008DE5D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1</w:t>
      </w:r>
      <w:r w:rsidR="00713E39" w:rsidRPr="001E6958">
        <w:rPr>
          <w:rFonts w:ascii="Arial" w:hAnsi="Arial" w:cs="Arial"/>
          <w:b/>
          <w:bCs/>
        </w:rPr>
        <w:t>8</w:t>
      </w:r>
      <w:r w:rsidRPr="001E6958">
        <w:rPr>
          <w:rFonts w:ascii="Arial" w:hAnsi="Arial" w:cs="Arial"/>
          <w:b/>
          <w:bCs/>
        </w:rPr>
        <w:t>. Intellectual Property</w:t>
      </w:r>
    </w:p>
    <w:p w14:paraId="00DE8852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All intellectual property rights arising from the performance of the contract shall belong to the Buyer unless otherwise agreed.</w:t>
      </w:r>
    </w:p>
    <w:p w14:paraId="46E6895F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74205826" w14:textId="51C3281C" w:rsidR="00AC5308" w:rsidRPr="001E6958" w:rsidRDefault="00000000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1</w:t>
      </w:r>
      <w:r w:rsidR="00713E39" w:rsidRPr="001E6958">
        <w:rPr>
          <w:rFonts w:ascii="Arial" w:hAnsi="Arial" w:cs="Arial"/>
          <w:b/>
          <w:bCs/>
        </w:rPr>
        <w:t>9</w:t>
      </w:r>
      <w:r w:rsidRPr="001E6958">
        <w:rPr>
          <w:rFonts w:ascii="Arial" w:hAnsi="Arial" w:cs="Arial"/>
          <w:b/>
          <w:bCs/>
        </w:rPr>
        <w:t>. Governing Law and Jurisdiction</w:t>
      </w:r>
    </w:p>
    <w:p w14:paraId="17E2AA03" w14:textId="77777777" w:rsidR="00AC5308" w:rsidRPr="001E6958" w:rsidRDefault="00000000" w:rsidP="001E6958">
      <w:pPr>
        <w:pStyle w:val="NoSpacing"/>
        <w:rPr>
          <w:rFonts w:ascii="Arial" w:hAnsi="Arial" w:cs="Arial"/>
          <w:sz w:val="20"/>
          <w:szCs w:val="20"/>
        </w:rPr>
      </w:pPr>
      <w:r w:rsidRPr="001E6958">
        <w:rPr>
          <w:rFonts w:ascii="Arial" w:hAnsi="Arial" w:cs="Arial"/>
          <w:sz w:val="20"/>
          <w:szCs w:val="20"/>
        </w:rPr>
        <w:t>These Terms and Conditions are governed by Irish law, and any disputes shall be subject to the exclusive jurisdiction of the courts of Ireland.</w:t>
      </w:r>
    </w:p>
    <w:p w14:paraId="0E533DC2" w14:textId="77777777" w:rsidR="001E6958" w:rsidRDefault="001E6958" w:rsidP="001E6958">
      <w:pPr>
        <w:pStyle w:val="NoSpacing"/>
        <w:rPr>
          <w:rFonts w:ascii="Arial" w:hAnsi="Arial" w:cs="Arial"/>
        </w:rPr>
      </w:pPr>
    </w:p>
    <w:p w14:paraId="6DA0EC03" w14:textId="1530DB21" w:rsidR="00AC5308" w:rsidRPr="001E6958" w:rsidRDefault="00713E39" w:rsidP="001E6958">
      <w:pPr>
        <w:pStyle w:val="NoSpacing"/>
        <w:rPr>
          <w:rFonts w:ascii="Arial" w:hAnsi="Arial" w:cs="Arial"/>
          <w:b/>
          <w:bCs/>
        </w:rPr>
      </w:pPr>
      <w:r w:rsidRPr="001E6958">
        <w:rPr>
          <w:rFonts w:ascii="Arial" w:hAnsi="Arial" w:cs="Arial"/>
          <w:b/>
          <w:bCs/>
        </w:rPr>
        <w:t>20</w:t>
      </w:r>
      <w:r w:rsidR="00000000" w:rsidRPr="001E6958">
        <w:rPr>
          <w:rFonts w:ascii="Arial" w:hAnsi="Arial" w:cs="Arial"/>
          <w:b/>
          <w:bCs/>
        </w:rPr>
        <w:t>. Miscellaneous</w:t>
      </w:r>
    </w:p>
    <w:p w14:paraId="518B0E66" w14:textId="1314BF59" w:rsidR="00AC5308" w:rsidRPr="00713E39" w:rsidRDefault="00000000" w:rsidP="001E6958">
      <w:pPr>
        <w:pStyle w:val="NoSpacing"/>
        <w:rPr>
          <w:sz w:val="20"/>
          <w:szCs w:val="20"/>
        </w:rPr>
      </w:pPr>
      <w:r w:rsidRPr="001E6958">
        <w:rPr>
          <w:rFonts w:ascii="Arial" w:hAnsi="Arial" w:cs="Arial"/>
        </w:rPr>
        <w:t xml:space="preserve">- </w:t>
      </w:r>
      <w:r w:rsidRPr="001E6958">
        <w:rPr>
          <w:rFonts w:ascii="Arial" w:hAnsi="Arial" w:cs="Arial"/>
          <w:sz w:val="20"/>
          <w:szCs w:val="20"/>
        </w:rPr>
        <w:t>No waiver of any breach shall be deemed a waiver of any subsequent breach.</w:t>
      </w:r>
      <w:r w:rsidRPr="001E6958">
        <w:rPr>
          <w:rFonts w:ascii="Arial" w:hAnsi="Arial" w:cs="Arial"/>
          <w:sz w:val="20"/>
          <w:szCs w:val="20"/>
        </w:rPr>
        <w:br/>
        <w:t>- If any provision is held to be invalid, the remaining provisions shall remain in full force.</w:t>
      </w:r>
      <w:r w:rsidRPr="001E6958">
        <w:rPr>
          <w:rFonts w:ascii="Arial" w:hAnsi="Arial" w:cs="Arial"/>
          <w:sz w:val="20"/>
          <w:szCs w:val="20"/>
        </w:rPr>
        <w:br/>
        <w:t>- These Terms may only be amended in writing signed by</w:t>
      </w:r>
      <w:r w:rsidR="006C636B">
        <w:rPr>
          <w:rFonts w:ascii="Arial" w:hAnsi="Arial" w:cs="Arial"/>
          <w:sz w:val="20"/>
          <w:szCs w:val="20"/>
        </w:rPr>
        <w:t xml:space="preserve"> both parties</w:t>
      </w:r>
      <w:r w:rsidRPr="00713E39">
        <w:rPr>
          <w:sz w:val="20"/>
          <w:szCs w:val="20"/>
        </w:rPr>
        <w:t>.</w:t>
      </w:r>
    </w:p>
    <w:sectPr w:rsidR="00AC5308" w:rsidRPr="00713E39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120A3" w14:textId="77777777" w:rsidR="00AF3E9E" w:rsidRDefault="00AF3E9E" w:rsidP="00713E39">
      <w:pPr>
        <w:spacing w:after="0" w:line="240" w:lineRule="auto"/>
      </w:pPr>
      <w:r>
        <w:separator/>
      </w:r>
    </w:p>
  </w:endnote>
  <w:endnote w:type="continuationSeparator" w:id="0">
    <w:p w14:paraId="7EA19BB4" w14:textId="77777777" w:rsidR="00AF3E9E" w:rsidRDefault="00AF3E9E" w:rsidP="0071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9574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336FA6" w14:textId="474583AD" w:rsidR="00B54D3D" w:rsidRDefault="00B54D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D8AD1" w14:textId="77777777" w:rsidR="00B54D3D" w:rsidRDefault="00B54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6A8E" w14:textId="77777777" w:rsidR="00AF3E9E" w:rsidRDefault="00AF3E9E" w:rsidP="00713E39">
      <w:pPr>
        <w:spacing w:after="0" w:line="240" w:lineRule="auto"/>
      </w:pPr>
      <w:r>
        <w:separator/>
      </w:r>
    </w:p>
  </w:footnote>
  <w:footnote w:type="continuationSeparator" w:id="0">
    <w:p w14:paraId="11FAD683" w14:textId="77777777" w:rsidR="00AF3E9E" w:rsidRDefault="00AF3E9E" w:rsidP="00713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5458807">
    <w:abstractNumId w:val="8"/>
  </w:num>
  <w:num w:numId="2" w16cid:durableId="11732888">
    <w:abstractNumId w:val="6"/>
  </w:num>
  <w:num w:numId="3" w16cid:durableId="1390614183">
    <w:abstractNumId w:val="5"/>
  </w:num>
  <w:num w:numId="4" w16cid:durableId="613751497">
    <w:abstractNumId w:val="4"/>
  </w:num>
  <w:num w:numId="5" w16cid:durableId="615059550">
    <w:abstractNumId w:val="7"/>
  </w:num>
  <w:num w:numId="6" w16cid:durableId="435372517">
    <w:abstractNumId w:val="3"/>
  </w:num>
  <w:num w:numId="7" w16cid:durableId="236718176">
    <w:abstractNumId w:val="2"/>
  </w:num>
  <w:num w:numId="8" w16cid:durableId="1688798647">
    <w:abstractNumId w:val="1"/>
  </w:num>
  <w:num w:numId="9" w16cid:durableId="1542211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6958"/>
    <w:rsid w:val="002333A9"/>
    <w:rsid w:val="0029639D"/>
    <w:rsid w:val="002C03DF"/>
    <w:rsid w:val="00326F90"/>
    <w:rsid w:val="006C636B"/>
    <w:rsid w:val="00713E39"/>
    <w:rsid w:val="00A8122E"/>
    <w:rsid w:val="00AA1D8D"/>
    <w:rsid w:val="00AA65EC"/>
    <w:rsid w:val="00AC5308"/>
    <w:rsid w:val="00AF3E9E"/>
    <w:rsid w:val="00B47730"/>
    <w:rsid w:val="00B54D3D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0BC4F0"/>
  <w14:defaultImageDpi w14:val="300"/>
  <w15:docId w15:val="{23178E38-AC89-43B0-BB0C-88C1DA7B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Turlough Kieran</cp:lastModifiedBy>
  <cp:revision>6</cp:revision>
  <dcterms:created xsi:type="dcterms:W3CDTF">2025-07-02T13:31:00Z</dcterms:created>
  <dcterms:modified xsi:type="dcterms:W3CDTF">2025-08-12T10:59:00Z</dcterms:modified>
  <cp:category/>
</cp:coreProperties>
</file>